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549" w:rsidRDefault="007B2549" w:rsidP="007B2549">
      <w:pPr>
        <w:pStyle w:val="a3"/>
        <w:shd w:val="clear" w:color="auto" w:fill="FFFFFF"/>
        <w:spacing w:before="192" w:beforeAutospacing="0" w:after="216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В рамках областной целевой программы «Социальная поддержка инвалидов и ветеранов боевых действий, членов семей военнослужащих (сотрудников), погибших в локальных военных конфликтах» на 2011-2013 годы, а также областной долгосрочной целевой программы «Развитие сельского туризма в Белгородской области на 2011-2013 годы» разработан совместный проект управления социальной защиты населения и управления культуры. 28 октября 2011 года состоялась встреча ветеранов афганской войны. Для них был организован экскурсионный маршрут «Военная память. Мирные дни». </w:t>
      </w:r>
      <w:r>
        <w:rPr>
          <w:rFonts w:ascii="Verdana" w:hAnsi="Verdana"/>
          <w:color w:val="000000"/>
          <w:sz w:val="20"/>
          <w:szCs w:val="20"/>
        </w:rPr>
        <w:br/>
        <w:t>Встретили ветеранов в управлении социальной защиты населения Волоконовского района, в отделе по сельскому туризму. Приветствовали собравшихся  заместитель главы администрации района, начальник УСЗН Тетерятник С.А. и заместитель начальника УСЗН Гончаренко А.В., они познакомили  ветеранов с мерами социальной поддержки. Далее был показан фильм о Волоконовском районе.</w:t>
      </w:r>
      <w:r>
        <w:rPr>
          <w:rFonts w:ascii="Verdana" w:hAnsi="Verdana"/>
          <w:color w:val="000000"/>
          <w:sz w:val="20"/>
          <w:szCs w:val="20"/>
        </w:rPr>
        <w:br/>
        <w:t>Воины интернационалисты посетили аллею Славы, в центре поселка Волоконовка и возложили цветы к мемориалу погибшим воинам. Знакомство с историей нашего поселка началось с многочисленных усадеб, которые в старые времена принадлежали купцам торговой слободы Волоконовка, еще одним интересным объектом является памятник основателю слободы Г.Волконскому. (Экскурсоводы – Гончаренко Л.В., заместитель начальника отдела по сельскому туризму управления культуры администрации района и Федорова О.Г. заведующая сектором по работе с людьми, имеющими ограничения жизнедеятельности ЦБС»).</w:t>
      </w:r>
      <w:r>
        <w:rPr>
          <w:rFonts w:ascii="Verdana" w:hAnsi="Verdana"/>
          <w:color w:val="000000"/>
          <w:sz w:val="20"/>
          <w:szCs w:val="20"/>
        </w:rPr>
        <w:br/>
        <w:t>Второй остановкой выездной группы стал храм в с. Афоньевка. Участники встречи были приятно удивлены величием и красотой храма великомученика Георгия Победоносца. В  стенах этого святого места экскурсантов встретил настоятель храма иерей Александр  Стороженко. Он поведал собравшимся, бытие великомученика Георгия Победоносца, ведь именно этот святой является ангелом-хранителем военных и военной мощи державы нашей. Именно он изображался на гербе Москвы  и стал эмблемой Российского государства. Ветераны боевых действий ставили свечи. В эти минуты каждый из них вспоминал о тех, кого нет рядом. </w:t>
      </w:r>
      <w:r>
        <w:rPr>
          <w:rFonts w:ascii="Verdana" w:hAnsi="Verdana"/>
          <w:color w:val="000000"/>
          <w:sz w:val="20"/>
          <w:szCs w:val="20"/>
        </w:rPr>
        <w:br/>
        <w:t>Следующей остановкой была Новоивановская мельница. «Баркова мельница» - это уникальное шестиэтажное здание впечатляет своими масштабами. Мельница возводилась мастерами-архитекторами без единого гвоздя. На территории мельницы гостей  встретили песнями и частушками ансамбль «Калинушка»  (художественный руководитель Щебетенко О.И.). Обзорную экскурсию по территории и внутри мельницы провел мельник (Подшиваленко Ю.К.- начальник отдела по сельскому туризму), он рассказал об устройстве этого великолепного сооружения, об истории становления и развития мельничного комплекса. У костра ветеранов афганской войны ждали барды творческого объединения «Лира» (Руководитель Постолов С.В.). А рядом представители пограничных войск предоставили возможность участникам провести соревнования по сборке и разборке автомата.</w:t>
      </w:r>
      <w:r>
        <w:rPr>
          <w:rFonts w:ascii="Verdana" w:hAnsi="Verdana"/>
          <w:color w:val="000000"/>
          <w:sz w:val="20"/>
          <w:szCs w:val="20"/>
        </w:rPr>
        <w:br/>
        <w:t>Для ветеранов и гостей мероприятия был накрыт стол с угощениями походная каша «кулеш», рядом дымил самовар и стояли ароматные пончики.</w:t>
      </w:r>
      <w:r>
        <w:rPr>
          <w:rFonts w:ascii="Verdana" w:hAnsi="Verdana"/>
          <w:color w:val="000000"/>
          <w:sz w:val="20"/>
          <w:szCs w:val="20"/>
        </w:rPr>
        <w:br/>
        <w:t>Однако самым интересным и захватывающим зрелищем была игра «Городки» и «Дартс». Ветераны проявили чудеса меткости и неподдельный азарт состязаний. В итоге победила дружба. </w:t>
      </w:r>
      <w:r>
        <w:rPr>
          <w:rFonts w:ascii="Verdana" w:hAnsi="Verdana"/>
          <w:color w:val="000000"/>
          <w:sz w:val="20"/>
          <w:szCs w:val="20"/>
        </w:rPr>
        <w:br/>
        <w:t>В завершении ветеранам афганской войны были вручены памятные фотографии и сувениры.</w:t>
      </w:r>
      <w:r>
        <w:rPr>
          <w:rFonts w:ascii="Verdana" w:hAnsi="Verdana"/>
          <w:color w:val="000000"/>
          <w:sz w:val="20"/>
          <w:szCs w:val="20"/>
        </w:rPr>
        <w:br/>
        <w:t>На обратном пути ветераны делились впечатлениями и высказывали слова благодарности организаторам экскурсионного мероприятия «Военная память. Мирные дни».</w:t>
      </w:r>
    </w:p>
    <w:p w:rsidR="007B2549" w:rsidRDefault="007B2549" w:rsidP="007B2549">
      <w:pPr>
        <w:pStyle w:val="a3"/>
        <w:shd w:val="clear" w:color="auto" w:fill="FFFFFF"/>
        <w:spacing w:before="192" w:beforeAutospacing="0" w:after="216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267200" cy="3019425"/>
            <wp:effectExtent l="19050" t="0" r="0" b="0"/>
            <wp:docPr id="1" name="Рисунок 1" descr="http://voladm.ru/uploads/image/turizmiotduh/provedenieekc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ladm.ru/uploads/image/turizmiotduh/provedenieekc/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549" w:rsidRDefault="007B2549" w:rsidP="007B2549">
      <w:pPr>
        <w:pStyle w:val="a3"/>
        <w:shd w:val="clear" w:color="auto" w:fill="FFFFFF"/>
        <w:spacing w:before="192" w:beforeAutospacing="0" w:after="216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267200" cy="3200400"/>
            <wp:effectExtent l="19050" t="0" r="0" b="0"/>
            <wp:docPr id="2" name="Рисунок 2" descr="http://voladm.ru/uploads/image/turizmiotduh/provedenieekc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oladm.ru/uploads/image/turizmiotduh/provedenieekc/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549" w:rsidRDefault="007B2549" w:rsidP="007B2549">
      <w:pPr>
        <w:pStyle w:val="a3"/>
        <w:shd w:val="clear" w:color="auto" w:fill="FFFFFF"/>
        <w:spacing w:before="192" w:beforeAutospacing="0" w:after="216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267200" cy="3200400"/>
            <wp:effectExtent l="19050" t="0" r="0" b="0"/>
            <wp:docPr id="3" name="Рисунок 3" descr="http://voladm.ru/uploads/image/turizmiotduh/provedenieekc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oladm.ru/uploads/image/turizmiotduh/provedenieekc/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549" w:rsidRDefault="007B2549" w:rsidP="007B2549">
      <w:pPr>
        <w:pStyle w:val="a3"/>
        <w:shd w:val="clear" w:color="auto" w:fill="FFFFFF"/>
        <w:spacing w:before="192" w:beforeAutospacing="0" w:after="216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267200" cy="3019425"/>
            <wp:effectExtent l="19050" t="0" r="0" b="0"/>
            <wp:docPr id="4" name="Рисунок 4" descr="http://voladm.ru/uploads/image/turizmiotduh/provedenieekc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oladm.ru/uploads/image/turizmiotduh/provedenieekc/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549" w:rsidRDefault="007B2549" w:rsidP="007B2549">
      <w:pPr>
        <w:pStyle w:val="a3"/>
        <w:shd w:val="clear" w:color="auto" w:fill="FFFFFF"/>
        <w:spacing w:before="192" w:beforeAutospacing="0" w:after="216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267200" cy="3200400"/>
            <wp:effectExtent l="19050" t="0" r="0" b="0"/>
            <wp:docPr id="5" name="Рисунок 5" descr="http://voladm.ru/uploads/image/turizmiotduh/provedenieekc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oladm.ru/uploads/image/turizmiotduh/provedenieekc/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549" w:rsidRDefault="007B2549" w:rsidP="007B2549">
      <w:pPr>
        <w:pStyle w:val="a3"/>
        <w:shd w:val="clear" w:color="auto" w:fill="FFFFFF"/>
        <w:spacing w:before="192" w:beforeAutospacing="0" w:after="216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267200" cy="3200400"/>
            <wp:effectExtent l="19050" t="0" r="0" b="0"/>
            <wp:docPr id="6" name="Рисунок 6" descr="http://voladm.ru/uploads/image/turizmiotduh/provedenieekc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oladm.ru/uploads/image/turizmiotduh/provedenieekc/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549" w:rsidRDefault="007B2549" w:rsidP="007B2549">
      <w:pPr>
        <w:pStyle w:val="a3"/>
        <w:shd w:val="clear" w:color="auto" w:fill="FFFFFF"/>
        <w:spacing w:before="192" w:beforeAutospacing="0" w:after="216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267200" cy="3200400"/>
            <wp:effectExtent l="19050" t="0" r="0" b="0"/>
            <wp:docPr id="7" name="Рисунок 7" descr="http://voladm.ru/uploads/image/turizmiotduh/provedenieekc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oladm.ru/uploads/image/turizmiotduh/provedenieekc/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549" w:rsidRDefault="007B2549" w:rsidP="007B2549">
      <w:pPr>
        <w:pStyle w:val="a3"/>
        <w:shd w:val="clear" w:color="auto" w:fill="FFFFFF"/>
        <w:spacing w:before="192" w:beforeAutospacing="0" w:after="216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267200" cy="3200400"/>
            <wp:effectExtent l="19050" t="0" r="0" b="0"/>
            <wp:docPr id="8" name="Рисунок 8" descr="http://voladm.ru/uploads/image/turizmiotduh/provedenieekc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oladm.ru/uploads/image/turizmiotduh/provedenieekc/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549" w:rsidRDefault="007B2549" w:rsidP="007B2549">
      <w:pPr>
        <w:pStyle w:val="a3"/>
        <w:shd w:val="clear" w:color="auto" w:fill="FFFFFF"/>
        <w:spacing w:before="192" w:beforeAutospacing="0" w:after="216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267200" cy="3200400"/>
            <wp:effectExtent l="19050" t="0" r="0" b="0"/>
            <wp:docPr id="9" name="Рисунок 9" descr="http://voladm.ru/uploads/image/turizmiotduh/provedenieekc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oladm.ru/uploads/image/turizmiotduh/provedenieekc/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549" w:rsidRDefault="007B2549" w:rsidP="007B2549">
      <w:pPr>
        <w:pStyle w:val="a3"/>
        <w:shd w:val="clear" w:color="auto" w:fill="FFFFFF"/>
        <w:spacing w:before="192" w:beforeAutospacing="0" w:after="216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267200" cy="3200400"/>
            <wp:effectExtent l="19050" t="0" r="0" b="0"/>
            <wp:docPr id="10" name="Рисунок 10" descr="http://voladm.ru/uploads/image/turizmiotduh/provedenieekc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oladm.ru/uploads/image/turizmiotduh/provedenieekc/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549" w:rsidRDefault="007B2549" w:rsidP="007B2549">
      <w:pPr>
        <w:pStyle w:val="a3"/>
        <w:shd w:val="clear" w:color="auto" w:fill="FFFFFF"/>
        <w:spacing w:before="192" w:beforeAutospacing="0" w:after="216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267200" cy="3200400"/>
            <wp:effectExtent l="19050" t="0" r="0" b="0"/>
            <wp:docPr id="11" name="Рисунок 11" descr="http://voladm.ru/uploads/image/turizmiotduh/provedenieekc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oladm.ru/uploads/image/turizmiotduh/provedenieekc/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549" w:rsidRDefault="007B2549" w:rsidP="007B2549">
      <w:pPr>
        <w:pStyle w:val="a3"/>
        <w:shd w:val="clear" w:color="auto" w:fill="FFFFFF"/>
        <w:spacing w:before="192" w:beforeAutospacing="0" w:after="216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267200" cy="3200400"/>
            <wp:effectExtent l="19050" t="0" r="0" b="0"/>
            <wp:docPr id="12" name="Рисунок 12" descr="http://voladm.ru/uploads/image/turizmiotduh/provedenieekc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oladm.ru/uploads/image/turizmiotduh/provedenieekc/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444" w:rsidRPr="007B2549" w:rsidRDefault="008B2444" w:rsidP="007B2549"/>
    <w:sectPr w:rsidR="008B2444" w:rsidRPr="007B2549" w:rsidSect="008B24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C13050"/>
    <w:multiLevelType w:val="multilevel"/>
    <w:tmpl w:val="952E8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B9F00A5"/>
    <w:multiLevelType w:val="multilevel"/>
    <w:tmpl w:val="B3FAE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4176A"/>
    <w:rsid w:val="000172A2"/>
    <w:rsid w:val="000B22AB"/>
    <w:rsid w:val="00116CFC"/>
    <w:rsid w:val="001D768D"/>
    <w:rsid w:val="00214D1F"/>
    <w:rsid w:val="003F70B8"/>
    <w:rsid w:val="0040751E"/>
    <w:rsid w:val="004A1D32"/>
    <w:rsid w:val="0056344E"/>
    <w:rsid w:val="006A0163"/>
    <w:rsid w:val="007014DB"/>
    <w:rsid w:val="007B2549"/>
    <w:rsid w:val="00863197"/>
    <w:rsid w:val="008B2444"/>
    <w:rsid w:val="00951639"/>
    <w:rsid w:val="00A700F0"/>
    <w:rsid w:val="00A837D9"/>
    <w:rsid w:val="00BC1A4E"/>
    <w:rsid w:val="00D148D8"/>
    <w:rsid w:val="00D414B3"/>
    <w:rsid w:val="00EF7DFB"/>
    <w:rsid w:val="00F4176A"/>
    <w:rsid w:val="00FA0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444"/>
  </w:style>
  <w:style w:type="paragraph" w:styleId="2">
    <w:name w:val="heading 2"/>
    <w:basedOn w:val="a"/>
    <w:link w:val="20"/>
    <w:uiPriority w:val="9"/>
    <w:qFormat/>
    <w:rsid w:val="009516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1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4176A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5163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95163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B2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25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2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3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2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66073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49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55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7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32177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6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1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10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02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5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3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3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7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9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519</Words>
  <Characters>2960</Characters>
  <Application>Microsoft Office Word</Application>
  <DocSecurity>0</DocSecurity>
  <Lines>24</Lines>
  <Paragraphs>6</Paragraphs>
  <ScaleCrop>false</ScaleCrop>
  <Company/>
  <LinksUpToDate>false</LinksUpToDate>
  <CharactersWithSpaces>3473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мой</cp:lastModifiedBy>
  <cp:revision>19</cp:revision>
  <dcterms:created xsi:type="dcterms:W3CDTF">2017-08-18T09:34:00Z</dcterms:created>
  <dcterms:modified xsi:type="dcterms:W3CDTF">2017-08-19T09:31:00Z</dcterms:modified>
</cp:coreProperties>
</file>