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  <w:r>
              <w:t xml:space="preserve">На сайт </w:t>
            </w:r>
            <w:r w:rsidR="007D6318">
              <w:t>администрации</w:t>
            </w:r>
          </w:p>
          <w:p w:rsidR="0092736F" w:rsidRDefault="0092736F" w:rsidP="00BE2DC0">
            <w:pPr>
              <w:pStyle w:val="1"/>
              <w:jc w:val="center"/>
            </w:pPr>
            <w:r>
              <w:t xml:space="preserve">Избирательная комиссия муниципального образования </w:t>
            </w:r>
          </w:p>
          <w:p w:rsidR="0092736F" w:rsidRDefault="0092736F" w:rsidP="00BE2DC0">
            <w:pPr>
              <w:pStyle w:val="1"/>
              <w:jc w:val="center"/>
            </w:pPr>
            <w:r>
              <w:t>муниципального района «Волоконовский район» информирует</w:t>
            </w:r>
          </w:p>
          <w:p w:rsidR="0092736F" w:rsidRDefault="0092736F" w:rsidP="005D5772">
            <w:pPr>
              <w:pStyle w:val="2"/>
            </w:pPr>
          </w:p>
          <w:p w:rsidR="0092736F" w:rsidRDefault="00A877C0" w:rsidP="00ED002D">
            <w:pPr>
              <w:pStyle w:val="2"/>
            </w:pPr>
            <w:r>
              <w:t>О</w:t>
            </w:r>
            <w:r w:rsidR="0092736F">
              <w:t>чередно</w:t>
            </w:r>
            <w:r>
              <w:t>е</w:t>
            </w:r>
            <w:r w:rsidR="0092736F">
              <w:t xml:space="preserve"> заседани</w:t>
            </w:r>
            <w:r>
              <w:t>е</w:t>
            </w:r>
            <w:r w:rsidR="0092736F">
              <w:t xml:space="preserve"> избирательной комиссии</w:t>
            </w:r>
          </w:p>
          <w:p w:rsidR="00E23039" w:rsidRDefault="0092736F" w:rsidP="00DF2CB3">
            <w:pPr>
              <w:pStyle w:val="2"/>
            </w:pPr>
            <w:r>
              <w:t xml:space="preserve"> Волоконовского района в </w:t>
            </w:r>
            <w:r w:rsidR="000F5D23">
              <w:t>ию</w:t>
            </w:r>
            <w:r w:rsidR="00A877C0">
              <w:t>л</w:t>
            </w:r>
            <w:r w:rsidR="000F5D23">
              <w:t>е</w:t>
            </w:r>
          </w:p>
          <w:p w:rsidR="007146ED" w:rsidRPr="007146ED" w:rsidRDefault="007146ED" w:rsidP="007146ED">
            <w:pPr>
              <w:rPr>
                <w:lang w:eastAsia="ru-RU"/>
              </w:rPr>
            </w:pPr>
          </w:p>
          <w:p w:rsidR="0092736F" w:rsidRDefault="00AC7E80" w:rsidP="00984922">
            <w:pPr>
              <w:pStyle w:val="a7"/>
              <w:ind w:firstLine="709"/>
              <w:rPr>
                <w:szCs w:val="20"/>
              </w:rPr>
            </w:pPr>
            <w:r>
              <w:rPr>
                <w:szCs w:val="28"/>
              </w:rPr>
              <w:t>О</w:t>
            </w:r>
            <w:r w:rsidRPr="00ED002D">
              <w:rPr>
                <w:szCs w:val="28"/>
              </w:rPr>
              <w:t>чередно</w:t>
            </w:r>
            <w:r>
              <w:rPr>
                <w:szCs w:val="28"/>
              </w:rPr>
              <w:t xml:space="preserve">е </w:t>
            </w:r>
            <w:r w:rsidRPr="00ED002D">
              <w:rPr>
                <w:szCs w:val="28"/>
              </w:rPr>
              <w:t>заседани</w:t>
            </w:r>
            <w:r>
              <w:rPr>
                <w:szCs w:val="28"/>
              </w:rPr>
              <w:t>е</w:t>
            </w:r>
            <w:r w:rsidRPr="00ED002D">
              <w:rPr>
                <w:szCs w:val="28"/>
              </w:rPr>
              <w:t xml:space="preserve"> избирательной комиссии </w:t>
            </w:r>
            <w:r>
              <w:rPr>
                <w:szCs w:val="28"/>
              </w:rPr>
              <w:t xml:space="preserve">Волоконовского района </w:t>
            </w:r>
            <w:r w:rsidRPr="00ED002D">
              <w:rPr>
                <w:szCs w:val="28"/>
              </w:rPr>
              <w:t>состоя</w:t>
            </w:r>
            <w:r>
              <w:rPr>
                <w:szCs w:val="28"/>
              </w:rPr>
              <w:t>лось 20 июля</w:t>
            </w:r>
            <w:r w:rsidRPr="00ED002D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7 </w:t>
            </w:r>
            <w:r w:rsidRPr="00ED002D">
              <w:rPr>
                <w:szCs w:val="28"/>
              </w:rPr>
              <w:t>года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котором были </w:t>
            </w:r>
            <w:r w:rsidRPr="00ED002D">
              <w:rPr>
                <w:szCs w:val="28"/>
              </w:rPr>
              <w:t xml:space="preserve">рассмотрены вопросы, касающиеся </w:t>
            </w:r>
            <w:r>
              <w:rPr>
                <w:szCs w:val="28"/>
              </w:rPr>
              <w:t xml:space="preserve">подготовки и проведения выборов Губернатора Белгородской области. </w:t>
            </w:r>
            <w:r w:rsidRPr="00752D9B">
              <w:rPr>
                <w:szCs w:val="28"/>
              </w:rPr>
              <w:t>На заседании комиссии присутствовали:</w:t>
            </w:r>
            <w:r>
              <w:t xml:space="preserve"> </w:t>
            </w:r>
            <w:proofErr w:type="spellStart"/>
            <w:r w:rsidRPr="00752D9B">
              <w:rPr>
                <w:szCs w:val="20"/>
              </w:rPr>
              <w:t>Пахунов</w:t>
            </w:r>
            <w:proofErr w:type="spellEnd"/>
            <w:r w:rsidRPr="00752D9B">
              <w:rPr>
                <w:szCs w:val="20"/>
              </w:rPr>
              <w:t xml:space="preserve"> </w:t>
            </w:r>
            <w:r>
              <w:rPr>
                <w:szCs w:val="20"/>
              </w:rPr>
              <w:t>М.</w:t>
            </w:r>
            <w:r w:rsidRPr="00752D9B">
              <w:rPr>
                <w:szCs w:val="20"/>
              </w:rPr>
              <w:t>В</w:t>
            </w:r>
            <w:r>
              <w:rPr>
                <w:szCs w:val="20"/>
              </w:rPr>
              <w:t>.</w:t>
            </w:r>
            <w:r w:rsidRPr="00752D9B">
              <w:rPr>
                <w:szCs w:val="20"/>
              </w:rPr>
              <w:t xml:space="preserve"> -  главный специалист информационного центра аппарата Избирательной комиссии Белгородской области, </w:t>
            </w:r>
            <w:r>
              <w:rPr>
                <w:szCs w:val="20"/>
              </w:rPr>
              <w:t xml:space="preserve">заместители глав администраций Покровского и </w:t>
            </w:r>
            <w:proofErr w:type="spellStart"/>
            <w:r>
              <w:rPr>
                <w:szCs w:val="20"/>
              </w:rPr>
              <w:t>Староивановского</w:t>
            </w:r>
            <w:proofErr w:type="spellEnd"/>
            <w:r>
              <w:rPr>
                <w:szCs w:val="20"/>
              </w:rPr>
              <w:t xml:space="preserve"> сельских поселений, председатели участковых избирательных комиссий, </w:t>
            </w:r>
            <w:r w:rsidRPr="00752D9B">
              <w:rPr>
                <w:szCs w:val="20"/>
              </w:rPr>
              <w:t xml:space="preserve">представители </w:t>
            </w:r>
            <w:r>
              <w:rPr>
                <w:szCs w:val="20"/>
              </w:rPr>
              <w:t xml:space="preserve">управления образования администрации района, </w:t>
            </w:r>
            <w:r w:rsidRPr="00752D9B">
              <w:rPr>
                <w:szCs w:val="20"/>
              </w:rPr>
              <w:t>районных средств массовой информации</w:t>
            </w:r>
            <w:r w:rsidR="00984922">
              <w:rPr>
                <w:szCs w:val="20"/>
              </w:rPr>
              <w:t>.</w:t>
            </w:r>
          </w:p>
          <w:p w:rsidR="00984922" w:rsidRDefault="00984922" w:rsidP="00984922">
            <w:pPr>
              <w:pStyle w:val="a7"/>
              <w:ind w:firstLine="709"/>
              <w:rPr>
                <w:szCs w:val="20"/>
              </w:rPr>
            </w:pPr>
          </w:p>
          <w:p w:rsidR="00984922" w:rsidRDefault="00984922" w:rsidP="00984922">
            <w:pPr>
              <w:pStyle w:val="a7"/>
              <w:ind w:firstLine="709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3209434" cy="2406449"/>
                  <wp:effectExtent l="19050" t="0" r="0" b="0"/>
                  <wp:docPr id="2" name="Рисунок 2" descr="C:\Users\123\Documents\2017 год\Общая\Фото ИКМО 20.07.17\DSCF7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cuments\2017 год\Общая\Фото ИКМО 20.07.17\DSCF7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71" cy="2406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22" w:rsidRPr="00984922" w:rsidRDefault="00984922" w:rsidP="00984922">
            <w:pPr>
              <w:pStyle w:val="a7"/>
              <w:ind w:firstLine="709"/>
              <w:rPr>
                <w:szCs w:val="28"/>
              </w:rPr>
            </w:pPr>
          </w:p>
          <w:p w:rsidR="00E23039" w:rsidRPr="00B2625E" w:rsidRDefault="00E23039" w:rsidP="00E23039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AC7E80" w:rsidRDefault="00A877C0" w:rsidP="00AC7E80">
            <w:pPr>
              <w:pStyle w:val="a7"/>
              <w:ind w:left="-45" w:firstLine="851"/>
            </w:pPr>
            <w:r>
              <w:rPr>
                <w:szCs w:val="28"/>
              </w:rPr>
              <w:t xml:space="preserve"> </w:t>
            </w:r>
            <w:r w:rsidR="00AC7E80">
              <w:t>Г</w:t>
            </w:r>
            <w:r w:rsidR="00AC7E80" w:rsidRPr="00DD24BF">
              <w:t>лавный специалист информационного центра аппарата Избирательной комиссии Белгородской области</w:t>
            </w:r>
            <w:r w:rsidR="00AC7E80">
              <w:t xml:space="preserve"> - Михаил Викторович</w:t>
            </w:r>
            <w:r w:rsidR="00AC7E80" w:rsidRPr="00DD24BF">
              <w:t xml:space="preserve"> </w:t>
            </w:r>
            <w:proofErr w:type="spellStart"/>
            <w:r w:rsidR="00AC7E80" w:rsidRPr="00DD24BF">
              <w:t>Пахунов</w:t>
            </w:r>
            <w:proofErr w:type="spellEnd"/>
            <w:r w:rsidR="00AC7E80" w:rsidRPr="00DD24BF">
              <w:t xml:space="preserve">, </w:t>
            </w:r>
            <w:r w:rsidR="00AC7E80">
              <w:t>рассказал</w:t>
            </w:r>
            <w:r w:rsidR="00AC7E80" w:rsidRPr="00DD24BF">
              <w:t xml:space="preserve"> о</w:t>
            </w:r>
            <w:r w:rsidR="00AC7E80">
              <w:t xml:space="preserve"> количестве избирателей, участников референдума, з</w:t>
            </w:r>
            <w:r w:rsidR="00AC7E80" w:rsidRPr="00DD24BF">
              <w:t>арегистрирован</w:t>
            </w:r>
            <w:r w:rsidR="00AC7E80">
              <w:t xml:space="preserve">ных </w:t>
            </w:r>
            <w:r w:rsidR="00AC7E80" w:rsidRPr="00DD24BF">
              <w:t>на территории муниципального района «Волоконовский район»</w:t>
            </w:r>
            <w:r w:rsidR="00AC7E80">
              <w:t xml:space="preserve">. Он отметил, что на 1 июля 2017 года на территории муниципального района «Волоконовский район» зарегистрировано </w:t>
            </w:r>
            <w:r w:rsidR="00AC7E80" w:rsidRPr="005877B6">
              <w:t>2</w:t>
            </w:r>
            <w:r w:rsidR="00AC7E80">
              <w:t>6284</w:t>
            </w:r>
            <w:r w:rsidR="00AC7E80" w:rsidRPr="005877B6">
              <w:t xml:space="preserve"> избирател</w:t>
            </w:r>
            <w:r w:rsidR="00AC7E80">
              <w:t>я</w:t>
            </w:r>
            <w:r w:rsidR="00AC7E80" w:rsidRPr="005877B6">
              <w:t>, участник</w:t>
            </w:r>
            <w:r w:rsidR="00AC7E80">
              <w:t>а</w:t>
            </w:r>
            <w:r w:rsidR="00AC7E80" w:rsidRPr="005877B6">
              <w:t xml:space="preserve"> референдума, что на </w:t>
            </w:r>
            <w:r w:rsidR="00AC7E80">
              <w:t xml:space="preserve">448 </w:t>
            </w:r>
            <w:r w:rsidR="00AC7E80" w:rsidRPr="005877B6">
              <w:t>человек меньше, чем на 1 июля 201</w:t>
            </w:r>
            <w:r w:rsidR="00AC7E80">
              <w:t>6</w:t>
            </w:r>
            <w:r w:rsidR="00AC7E80" w:rsidRPr="005877B6">
              <w:t xml:space="preserve"> года и на 1</w:t>
            </w:r>
            <w:r w:rsidR="00AC7E80">
              <w:t>99</w:t>
            </w:r>
            <w:r w:rsidR="00AC7E80" w:rsidRPr="005877B6">
              <w:t xml:space="preserve"> че</w:t>
            </w:r>
            <w:r w:rsidR="00AC7E80">
              <w:t>ловек</w:t>
            </w:r>
            <w:r w:rsidR="00AC7E80" w:rsidRPr="005877B6">
              <w:t xml:space="preserve"> меньше </w:t>
            </w:r>
            <w:r w:rsidR="00AC7E80">
              <w:t>по сравнению с 1 января текущего года</w:t>
            </w:r>
            <w:r w:rsidR="00AC7E80" w:rsidRPr="005877B6">
              <w:t>.</w:t>
            </w:r>
            <w:r w:rsidR="00AC7E80">
              <w:t xml:space="preserve"> Уменьшение числа избирателей, участников референдума происходит за счет естественной убыли населения и выезда за пределы района. Наибольшая убыль избирателей за год наблюдается в городском поселении «</w:t>
            </w:r>
            <w:r w:rsidR="00AC7E80" w:rsidRPr="005D0478">
              <w:t xml:space="preserve">Поселок Волоконовка» </w:t>
            </w:r>
            <w:r w:rsidR="00AC7E80">
              <w:t xml:space="preserve">- 134 избирателя, в </w:t>
            </w:r>
            <w:proofErr w:type="spellStart"/>
            <w:r w:rsidR="00AC7E80">
              <w:t>Староивановском</w:t>
            </w:r>
            <w:proofErr w:type="spellEnd"/>
            <w:r w:rsidR="00AC7E80">
              <w:t xml:space="preserve"> поселении – 49, в поселке </w:t>
            </w:r>
            <w:proofErr w:type="spellStart"/>
            <w:r w:rsidR="00AC7E80">
              <w:t>Пятницкое</w:t>
            </w:r>
            <w:proofErr w:type="spellEnd"/>
            <w:r w:rsidR="00AC7E80">
              <w:t xml:space="preserve"> </w:t>
            </w:r>
            <w:r w:rsidR="00AC7E80" w:rsidRPr="005D0478">
              <w:t xml:space="preserve">- </w:t>
            </w:r>
            <w:r w:rsidR="00AC7E80">
              <w:t xml:space="preserve">43 избирателя, в Покровском поселении -  39; за полгода в городском поселении «Поселок Волоконовка» - 61 человек, в </w:t>
            </w:r>
            <w:proofErr w:type="spellStart"/>
            <w:r w:rsidR="00AC7E80">
              <w:t>Староивановском</w:t>
            </w:r>
            <w:proofErr w:type="spellEnd"/>
            <w:r w:rsidR="00AC7E80">
              <w:t xml:space="preserve"> - 27 избирателей и в </w:t>
            </w:r>
            <w:proofErr w:type="spellStart"/>
            <w:r w:rsidR="00AC7E80">
              <w:t>Ютановском</w:t>
            </w:r>
            <w:proofErr w:type="spellEnd"/>
            <w:r w:rsidR="00AC7E80">
              <w:t xml:space="preserve"> поселении - 23.</w:t>
            </w:r>
            <w:r w:rsidR="00AC7E80" w:rsidRPr="005D0478">
              <w:t xml:space="preserve"> </w:t>
            </w:r>
            <w:r w:rsidR="00AC7E80">
              <w:t xml:space="preserve">Увеличилось количество избирателей в </w:t>
            </w:r>
            <w:proofErr w:type="spellStart"/>
            <w:r w:rsidR="00AC7E80">
              <w:t>Погромском</w:t>
            </w:r>
            <w:proofErr w:type="spellEnd"/>
            <w:r w:rsidR="00AC7E80">
              <w:t xml:space="preserve"> сельском поселении за полгода на 7 избирателей. В Шидловском </w:t>
            </w:r>
            <w:r w:rsidR="00AC7E80">
              <w:lastRenderedPageBreak/>
              <w:t xml:space="preserve">поселении количество избирателей осталось на прежнем уровне. </w:t>
            </w:r>
            <w:r w:rsidR="00AC7E80" w:rsidRPr="009D23A1">
              <w:t xml:space="preserve">В базу данных регистра избирателей, участников референдума ГАС «Выборы» включено </w:t>
            </w:r>
            <w:r w:rsidR="00AC7E80" w:rsidRPr="00C064D3">
              <w:t>1102</w:t>
            </w:r>
            <w:r w:rsidR="00AC7E80" w:rsidRPr="00C064D3">
              <w:rPr>
                <w:bCs/>
              </w:rPr>
              <w:t xml:space="preserve"> </w:t>
            </w:r>
            <w:r w:rsidR="00AC7E80" w:rsidRPr="00C064D3">
              <w:t>молодых граждан Российской Федерации в возрасте от 14 до 17 лет, 7668 избират</w:t>
            </w:r>
            <w:r w:rsidR="00AC7E80">
              <w:t>елей возрастного диапазона 18-</w:t>
            </w:r>
            <w:r w:rsidR="00AC7E80" w:rsidRPr="00C064D3">
              <w:t>35 лет,</w:t>
            </w:r>
            <w:r w:rsidR="00AC7E80">
              <w:rPr>
                <w:b/>
              </w:rPr>
              <w:t xml:space="preserve"> </w:t>
            </w:r>
            <w:r w:rsidR="00AC7E80" w:rsidRPr="00072FE7">
              <w:t>295</w:t>
            </w:r>
            <w:r w:rsidR="00AC7E80">
              <w:t xml:space="preserve"> - восемнадцатилетних</w:t>
            </w:r>
            <w:r w:rsidR="00AC7E80" w:rsidRPr="00072FE7">
              <w:t>.</w:t>
            </w:r>
          </w:p>
          <w:p w:rsidR="0092736F" w:rsidRPr="00B2625E" w:rsidRDefault="0092736F" w:rsidP="00AC7E80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84922" w:rsidRDefault="00AC7E80" w:rsidP="00BE434F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Были п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одве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дены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итоги работы по повышению правовой культуры будущих избирателей в летних школьных оздоровительных лагерях с дневным пребыванием в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текущем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году. В </w:t>
            </w:r>
            <w:r w:rsidRPr="00EB50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 летних школьных оздоровительных лагер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ях</w:t>
            </w:r>
            <w:r w:rsidRPr="00EB50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 дневным пребыванием в две смены – первая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 1 июня по 21 июня и вторая </w:t>
            </w:r>
            <w:r w:rsidRPr="00EB50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 26 июня по 17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июля было </w:t>
            </w:r>
            <w:r w:rsidRPr="00EB50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оздоров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лено</w:t>
            </w:r>
            <w:r w:rsidRPr="00EB506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176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8 человек. Елена Васильевна Чуркина 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– главн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ый специалист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управления образования администрации района, рассказала о проводим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ых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мероприятиях</w:t>
            </w:r>
            <w:proofErr w:type="gramEnd"/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повышению правовой культуры будущих избирателей 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 всех школьных лагерях.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Елена Николаевна Кириллова - директор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лагеря «Улыбка» при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</w:t>
            </w:r>
            <w:proofErr w:type="spellEnd"/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Покровс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кая средняя общеобразовательная школа» поделил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сь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своим 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опытом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работы с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будущими избирателями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данном направлении. Все выступающие высказались, что  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проводимая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настоящее время </w:t>
            </w:r>
            <w:r w:rsidRPr="00BE4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 по повышению правовой культуры будущих избирателей своевременная и полезная</w:t>
            </w:r>
            <w:r w:rsidR="004B2F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  <w:p w:rsidR="00984922" w:rsidRDefault="00984922" w:rsidP="00BE434F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84922" w:rsidRDefault="00984922" w:rsidP="00984922">
            <w:pPr>
              <w:pStyle w:val="a6"/>
              <w:ind w:firstLine="806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703438" cy="1450485"/>
                  <wp:effectExtent l="19050" t="0" r="0" b="0"/>
                  <wp:docPr id="3" name="Рисунок 3" descr="C:\Users\123\Documents\2017 год\Общая\Фото ИКМО 20.07.17\DSCF7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cuments\2017 год\Общая\Фото ИКМО 20.07.17\DSCF7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36" cy="145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6F" w:rsidRDefault="0092736F" w:rsidP="00353CAF">
            <w:pPr>
              <w:pStyle w:val="a7"/>
              <w:ind w:firstLine="0"/>
            </w:pPr>
          </w:p>
          <w:p w:rsidR="0092736F" w:rsidRDefault="0092736F" w:rsidP="00532F28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Pr="008F62F9" w:rsidRDefault="00AC7E80" w:rsidP="00AC7E80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комиссии рассмотрели представленные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материалы</w:t>
            </w:r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районный конкурс на лучшую организацию работы по повышению правовой культуры будущих избирателей в летних оздоровительных лагерях с дневным пребыванием</w:t>
            </w:r>
            <w:proofErr w:type="gramEnd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 общеобразовательных учреждениях района в 2017 году и согласились с протоколом конкурсной комиссии.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Победителями конкурса стали </w:t>
            </w:r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летний оздоровительный лагерь «Радуга» и летний трудовой лагерь «Спектр»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</w:t>
            </w:r>
            <w:proofErr w:type="spellStart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</w:t>
            </w:r>
            <w:proofErr w:type="spellEnd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Ютановская</w:t>
            </w:r>
            <w:proofErr w:type="spellEnd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средняя общеобразовательная школа», начальник Светлана Анатольевна Герасименко, Наталья Александровна Капустина, занявшие первое место;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летний оздоровительный лагерь «Улыбка»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</w:t>
            </w:r>
            <w:proofErr w:type="spellStart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</w:t>
            </w:r>
            <w:proofErr w:type="spellEnd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«Покровская средняя общеобразовательная школа», начальник Елена Николаевна Кириллова, занявший второе место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летний оздоровительный лагерь «Солнышко»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</w:t>
            </w:r>
            <w:proofErr w:type="spellStart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</w:t>
            </w:r>
            <w:proofErr w:type="spellEnd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Тишанская</w:t>
            </w:r>
            <w:proofErr w:type="spellEnd"/>
            <w:r w:rsidRPr="005B28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средняя общеобразовательная школа», начальник Людмила Николаевна Шевченко, занявший третье место.</w:t>
            </w:r>
          </w:p>
          <w:p w:rsidR="0092736F" w:rsidRPr="00D66C4E" w:rsidRDefault="0092736F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BC66BA" w:rsidRDefault="0092736F" w:rsidP="00BC66BA">
            <w:pPr>
              <w:pStyle w:val="a7"/>
              <w:ind w:firstLine="806"/>
            </w:pPr>
            <w:r w:rsidRPr="00ED002D">
              <w:rPr>
                <w:rFonts w:eastAsia="Calibri"/>
                <w:szCs w:val="28"/>
                <w:lang w:eastAsia="en-US"/>
              </w:rPr>
              <w:t xml:space="preserve"> </w:t>
            </w:r>
            <w:r w:rsidR="00AC7E80">
              <w:rPr>
                <w:rFonts w:eastAsia="Calibri"/>
                <w:szCs w:val="28"/>
                <w:lang w:eastAsia="en-US"/>
              </w:rPr>
              <w:t xml:space="preserve">Секретарь районной избирательной комиссии Вера Анатольевна Калашник ознакомила членов комиссии с проектом Положения о </w:t>
            </w:r>
            <w:r w:rsidR="00AC7E80">
              <w:t xml:space="preserve">районном конкурсе среди участковых избирательных комиссий на лучшую </w:t>
            </w:r>
            <w:r w:rsidR="00AC7E80">
              <w:lastRenderedPageBreak/>
              <w:t>информационно-разъяснительную работу в период подготовки и проведения выборов Губернатора Белгородской области</w:t>
            </w:r>
            <w:r w:rsidR="00AC7E80">
              <w:rPr>
                <w:bCs/>
                <w:szCs w:val="28"/>
              </w:rPr>
              <w:t>, которое после было принято единогласно.</w:t>
            </w:r>
            <w:r w:rsidR="00AC7E80" w:rsidRPr="009547F1">
              <w:rPr>
                <w:bCs/>
                <w:szCs w:val="28"/>
              </w:rPr>
              <w:t xml:space="preserve">                      </w:t>
            </w:r>
            <w:r w:rsidR="00AC7E80">
              <w:rPr>
                <w:bCs/>
                <w:szCs w:val="28"/>
              </w:rPr>
              <w:t xml:space="preserve">              </w:t>
            </w:r>
          </w:p>
          <w:p w:rsidR="0092736F" w:rsidRPr="00D66C4E" w:rsidRDefault="0092736F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AC7E80" w:rsidRPr="00E2223C" w:rsidRDefault="00AC7E80" w:rsidP="00AC7E80">
            <w:pPr>
              <w:pStyle w:val="BodyText21"/>
              <w:widowControl/>
              <w:tabs>
                <w:tab w:val="left" w:pos="3630"/>
              </w:tabs>
              <w:ind w:right="-2" w:firstLine="993"/>
            </w:pPr>
            <w:proofErr w:type="gramStart"/>
            <w:r>
              <w:rPr>
                <w:szCs w:val="24"/>
              </w:rPr>
              <w:t>По вопросу «</w:t>
            </w:r>
            <w:r w:rsidRPr="003E6C71">
              <w:rPr>
                <w:bCs/>
                <w:szCs w:val="28"/>
              </w:rPr>
              <w:t xml:space="preserve">О работе участковых избирательных комиссий Покровского, </w:t>
            </w:r>
            <w:proofErr w:type="spellStart"/>
            <w:r w:rsidRPr="003E6C71">
              <w:rPr>
                <w:bCs/>
                <w:szCs w:val="28"/>
              </w:rPr>
              <w:t>Староивановского</w:t>
            </w:r>
            <w:proofErr w:type="spellEnd"/>
            <w:r w:rsidRPr="003E6C71">
              <w:rPr>
                <w:bCs/>
                <w:szCs w:val="28"/>
              </w:rPr>
              <w:t xml:space="preserve"> сельских поселений</w:t>
            </w:r>
            <w:r>
              <w:rPr>
                <w:bCs/>
                <w:szCs w:val="28"/>
              </w:rPr>
              <w:t xml:space="preserve">» рассказали </w:t>
            </w:r>
            <w:r>
              <w:t xml:space="preserve">Наталья Викторовна Федорова - председатель </w:t>
            </w:r>
            <w:proofErr w:type="spellStart"/>
            <w:r>
              <w:t>УИК</w:t>
            </w:r>
            <w:proofErr w:type="spellEnd"/>
            <w:r>
              <w:t xml:space="preserve"> № 462, село Покровка и Елена Владимировна Савина - заместитель главы администрации Покровского сельского поселения, Нина Павловна Иванова - председатель </w:t>
            </w:r>
            <w:proofErr w:type="spellStart"/>
            <w:r>
              <w:t>УИК</w:t>
            </w:r>
            <w:proofErr w:type="spellEnd"/>
            <w:r>
              <w:t xml:space="preserve"> № 470 село </w:t>
            </w:r>
            <w:proofErr w:type="spellStart"/>
            <w:r>
              <w:t>Новорождественка</w:t>
            </w:r>
            <w:proofErr w:type="spellEnd"/>
            <w:r>
              <w:t xml:space="preserve">, Людмила Ивановна Денисова - председатель </w:t>
            </w:r>
            <w:proofErr w:type="spellStart"/>
            <w:r>
              <w:t>УИК</w:t>
            </w:r>
            <w:proofErr w:type="spellEnd"/>
            <w:r>
              <w:t xml:space="preserve"> № 472 село </w:t>
            </w:r>
            <w:proofErr w:type="spellStart"/>
            <w:r>
              <w:t>Афоньевка</w:t>
            </w:r>
            <w:proofErr w:type="spellEnd"/>
            <w:r>
              <w:t xml:space="preserve"> и Гончарова Елена Владимировна - заместитель главы администрации </w:t>
            </w:r>
            <w:proofErr w:type="spellStart"/>
            <w:r>
              <w:t>Староивановского</w:t>
            </w:r>
            <w:proofErr w:type="spellEnd"/>
            <w:r>
              <w:t xml:space="preserve"> сельского поселения.</w:t>
            </w:r>
            <w:proofErr w:type="gramEnd"/>
            <w:r>
              <w:t xml:space="preserve"> </w:t>
            </w:r>
            <w:r>
              <w:rPr>
                <w:rFonts w:ascii="Times New Roman CYR" w:hAnsi="Times New Roman CYR"/>
                <w:spacing w:val="-4"/>
              </w:rPr>
              <w:t xml:space="preserve">Участковые избирательные комиссии сформированы в марте 2013 года, в состав комиссий назначены люди, предложенные политическими партиями, собраниями избирателей по месту жительства и имеющие опыт работы в избирательных кампаниях различного уровня. </w:t>
            </w:r>
            <w:r>
              <w:rPr>
                <w:rFonts w:ascii="Times New Roman CYR" w:hAnsi="Times New Roman CYR"/>
              </w:rPr>
              <w:t xml:space="preserve">Все комиссии расположены в сельских Домах культуры, на зданиях которых вывешены вывески «Участковая избирательная комиссия № __», вывески-календари о дате выборов.  Ежемесячно проводятся заседания участковых избирательных комиссий. Делопроизводство в комиссиях ведётся в соответствии с Инструкцией по делопроизводству. В настоящее время члены участковых комиссий информируют избирателей о дате, месте и времени проведения голосования на выборах Губернатора Белгородской области, о важности участия в выборах, о новом порядке подачи заявлений избирателями для включения их в список избирателей по месту нахождения на выборах, об организации голосования вне помещения для голосования. Необходимая информация о предстоящей избирательной кампании размещена на информационных стендах в помещениях участковых избирательных комиссий, имеется необходимое технологическое оборудование для организации избирательного процесса в </w:t>
            </w:r>
            <w:r w:rsidRPr="00B17CD2">
              <w:rPr>
                <w:rFonts w:ascii="Times New Roman CYR" w:hAnsi="Times New Roman CYR"/>
              </w:rPr>
              <w:t>сентябр</w:t>
            </w:r>
            <w:r>
              <w:rPr>
                <w:rFonts w:ascii="Times New Roman CYR" w:hAnsi="Times New Roman CYR"/>
              </w:rPr>
              <w:t>е</w:t>
            </w:r>
            <w:r w:rsidRPr="00B17CD2">
              <w:rPr>
                <w:rFonts w:ascii="Times New Roman CYR" w:hAnsi="Times New Roman CYR"/>
              </w:rPr>
              <w:t xml:space="preserve"> 201</w:t>
            </w:r>
            <w:r>
              <w:rPr>
                <w:rFonts w:ascii="Times New Roman CYR" w:hAnsi="Times New Roman CYR"/>
              </w:rPr>
              <w:t>7</w:t>
            </w:r>
            <w:r w:rsidRPr="00B17CD2">
              <w:rPr>
                <w:rFonts w:ascii="Times New Roman CYR" w:hAnsi="Times New Roman CYR"/>
              </w:rPr>
              <w:t xml:space="preserve"> года</w:t>
            </w:r>
            <w:r>
              <w:rPr>
                <w:rFonts w:ascii="Times New Roman CYR" w:hAnsi="Times New Roman CYR"/>
              </w:rPr>
              <w:t>.</w:t>
            </w:r>
          </w:p>
          <w:p w:rsidR="00984922" w:rsidRDefault="00984922" w:rsidP="00743E1A">
            <w:pPr>
              <w:pStyle w:val="BodyText21"/>
              <w:widowControl/>
              <w:tabs>
                <w:tab w:val="left" w:pos="3630"/>
              </w:tabs>
              <w:ind w:right="-2" w:firstLine="993"/>
            </w:pPr>
          </w:p>
          <w:p w:rsidR="00984922" w:rsidRDefault="00984922" w:rsidP="00CC4172">
            <w:pPr>
              <w:pStyle w:val="BodyText21"/>
              <w:widowControl/>
              <w:tabs>
                <w:tab w:val="left" w:pos="3630"/>
              </w:tabs>
              <w:ind w:right="-2" w:firstLine="99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77040" cy="1557375"/>
                  <wp:effectExtent l="19050" t="0" r="0" b="0"/>
                  <wp:docPr id="4" name="Рисунок 4" descr="C:\Users\123\Documents\2017 год\Общая\Фото ИКМО 20.07.17\DSCF7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ocuments\2017 год\Общая\Фото ИКМО 20.07.17\DSCF7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40" cy="15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172">
              <w:t xml:space="preserve">       </w:t>
            </w:r>
            <w:r w:rsidR="00CC4172" w:rsidRPr="00CC4172">
              <w:rPr>
                <w:noProof/>
              </w:rPr>
              <w:drawing>
                <wp:inline distT="0" distB="0" distL="0" distR="0">
                  <wp:extent cx="2089638" cy="1566820"/>
                  <wp:effectExtent l="19050" t="0" r="5862" b="0"/>
                  <wp:docPr id="6" name="Рисунок 5" descr="C:\Users\123\Documents\2017 год\Общая\Фото ИКМО 20.07.17\DSCF7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ocuments\2017 год\Общая\Фото ИКМО 20.07.17\DSCF7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24" cy="1567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172" w:rsidRDefault="00CC4172" w:rsidP="00CC4172">
            <w:pPr>
              <w:pStyle w:val="BodyText21"/>
              <w:widowControl/>
              <w:tabs>
                <w:tab w:val="left" w:pos="3630"/>
              </w:tabs>
              <w:ind w:right="-2" w:firstLine="993"/>
              <w:jc w:val="left"/>
            </w:pPr>
          </w:p>
          <w:p w:rsidR="0092736F" w:rsidRPr="00AC7E80" w:rsidRDefault="00CC4172" w:rsidP="00AC7E80">
            <w:pPr>
              <w:pStyle w:val="BodyText21"/>
              <w:widowControl/>
              <w:tabs>
                <w:tab w:val="left" w:pos="3630"/>
              </w:tabs>
              <w:ind w:right="-2" w:firstLine="99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301346" cy="1725561"/>
                  <wp:effectExtent l="19050" t="0" r="3704" b="0"/>
                  <wp:docPr id="7" name="Рисунок 6" descr="C:\Users\123\Documents\2017 год\Общая\Фото ИКМО 20.07.17\DSCF7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ocuments\2017 год\Общая\Фото ИКМО 20.07.17\DSCF7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0" cy="173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BFA">
              <w:t xml:space="preserve">         </w:t>
            </w:r>
            <w:r w:rsidR="00EA1BFA" w:rsidRPr="00EA1BFA">
              <w:rPr>
                <w:noProof/>
              </w:rPr>
              <w:drawing>
                <wp:inline distT="0" distB="0" distL="0" distR="0">
                  <wp:extent cx="2300749" cy="1725112"/>
                  <wp:effectExtent l="19050" t="0" r="4301" b="0"/>
                  <wp:docPr id="9" name="Рисунок 7" descr="C:\Users\123\Documents\2017 год\Общая\Фото ИКМО 20.07.17\DSCF7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cuments\2017 год\Общая\Фото ИКМО 20.07.17\DSCF7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327" cy="172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6F" w:rsidRPr="00E179B5" w:rsidRDefault="0092736F" w:rsidP="00E179B5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lastRenderedPageBreak/>
              <w:t>***</w:t>
            </w:r>
          </w:p>
          <w:p w:rsidR="00AC7E80" w:rsidRPr="004057C0" w:rsidRDefault="00AC7E80" w:rsidP="00AC7E80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Были назначены председатели участковых избирательных комиссий        № 455 в селе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Голофеевка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Питюкова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Татьяна Викторовна и № 458 село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Осколище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– Коновалова Ирина Александровна.</w:t>
            </w:r>
          </w:p>
          <w:p w:rsidR="0092736F" w:rsidRDefault="00EA1BFA" w:rsidP="00770499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287659" cy="1910251"/>
                  <wp:effectExtent l="19050" t="0" r="0" b="0"/>
                  <wp:docPr id="10" name="Рисунок 8" descr="C:\Users\123\Documents\2017 год\Общая\Фото ИКМО 20.07.17\DSCF7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ocuments\2017 год\Общая\Фото ИКМО 20.07.17\DSCF7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144" cy="191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F2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7D63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</w:t>
            </w:r>
            <w:r w:rsidR="007D6318" w:rsidRPr="007D6318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160639" cy="2192172"/>
                  <wp:effectExtent l="19050" t="0" r="0" b="0"/>
                  <wp:docPr id="12" name="Рисунок 9" descr="C:\Users\123\Documents\2017 год\Общая\Фото ИКМО 20.07.17\DSCF7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ocuments\2017 год\Общая\Фото ИКМО 20.07.17\DSCF7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462" cy="219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318" w:rsidRPr="004057C0" w:rsidRDefault="007D6318" w:rsidP="00770499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D1AD7" w:rsidRPr="00E179B5" w:rsidRDefault="002D1AD7" w:rsidP="002D1AD7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AC7E80" w:rsidRPr="00377346" w:rsidRDefault="00AC7E80" w:rsidP="00AC7E80">
            <w:pPr>
              <w:pStyle w:val="3"/>
              <w:spacing w:line="240" w:lineRule="auto"/>
              <w:ind w:right="-2" w:firstLine="709"/>
              <w:jc w:val="both"/>
              <w:rPr>
                <w:b/>
              </w:rPr>
            </w:pPr>
            <w:r w:rsidRPr="002D1AD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районной избирательной комиссии</w:t>
            </w:r>
            <w:r>
              <w:rPr>
                <w:rFonts w:eastAsia="Calibri"/>
                <w:szCs w:val="28"/>
              </w:rPr>
              <w:t xml:space="preserve"> </w:t>
            </w:r>
            <w:r w:rsidRPr="003773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предложила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утвердить количество </w:t>
            </w:r>
            <w:r w:rsidRPr="002D1AD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переносных ящиков, используемых участковыми избирательными комиссиями, для организации голосования вне помещения для голосования на выборах Губернатора Белгородской области 10 сентября 2017 года</w:t>
            </w:r>
            <w:r w:rsidRPr="0095084C">
              <w:rPr>
                <w:b/>
              </w:rPr>
              <w:t xml:space="preserve"> </w:t>
            </w:r>
          </w:p>
          <w:p w:rsidR="00AC7E80" w:rsidRPr="00E179B5" w:rsidRDefault="00AC7E80" w:rsidP="00AC7E8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AC7E80" w:rsidRPr="00377346" w:rsidRDefault="00AC7E80" w:rsidP="00AC7E80">
            <w:pPr>
              <w:pStyle w:val="BodyText21"/>
              <w:widowControl/>
              <w:tabs>
                <w:tab w:val="left" w:pos="3630"/>
              </w:tabs>
              <w:ind w:right="-2" w:firstLine="709"/>
            </w:pPr>
            <w:r>
              <w:rPr>
                <w:bCs/>
              </w:rPr>
              <w:t>Алексей Васильевич Гниденко – председатель избирательной комиссии и Наталья Ивановна Новикова – бухгалтер, рассказали о распределении средств областного бюджета на подготовку и проведение выборов Губернатора Белгородской области 10 сентября 2017 года.</w:t>
            </w:r>
          </w:p>
          <w:p w:rsidR="00AC7E80" w:rsidRPr="00E179B5" w:rsidRDefault="00AC7E80" w:rsidP="00AC7E8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AC7E80" w:rsidRPr="004057C0" w:rsidRDefault="00AC7E80" w:rsidP="00AC7E80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После заседания комиссии присутствующие ознакомились с постановлениями Избирательной комиссии Белгородской области, с информацией о кандидатах, выдвинутых на должность Губернатора Белгородской области, получили ответы на интересующие их вопросы. </w:t>
            </w:r>
          </w:p>
          <w:p w:rsidR="00AC7E80" w:rsidRDefault="00AC7E80" w:rsidP="00AC7E80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36F" w:rsidRDefault="0092736F" w:rsidP="002744C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36F" w:rsidRPr="00417CE9" w:rsidRDefault="007D6318" w:rsidP="000354C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2736F" w:rsidRPr="00417CE9">
              <w:rPr>
                <w:rFonts w:ascii="Times New Roman" w:hAnsi="Times New Roman"/>
                <w:sz w:val="28"/>
                <w:szCs w:val="28"/>
              </w:rPr>
              <w:t>екретарь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В.А. Калашник</w:t>
            </w:r>
          </w:p>
          <w:p w:rsidR="0092736F" w:rsidRPr="007708D9" w:rsidRDefault="0092736F" w:rsidP="007708D9"/>
          <w:p w:rsidR="0092736F" w:rsidRPr="007708D9" w:rsidRDefault="0092736F" w:rsidP="007708D9">
            <w:r w:rsidRPr="007708D9">
              <w:t xml:space="preserve">   </w:t>
            </w:r>
          </w:p>
        </w:tc>
      </w:tr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E3295A" w:rsidP="00BE2DC0">
            <w:pPr>
              <w:pStyle w:val="1"/>
              <w:jc w:val="right"/>
            </w:pPr>
            <w:r>
              <w:lastRenderedPageBreak/>
              <w:t xml:space="preserve"> </w:t>
            </w:r>
          </w:p>
        </w:tc>
      </w:tr>
    </w:tbl>
    <w:p w:rsidR="008A3A18" w:rsidRDefault="008A3A18" w:rsidP="000762E4"/>
    <w:sectPr w:rsidR="008A3A18" w:rsidSect="009273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08D9"/>
    <w:rsid w:val="0000053B"/>
    <w:rsid w:val="00000751"/>
    <w:rsid w:val="00003794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354CA"/>
    <w:rsid w:val="00043985"/>
    <w:rsid w:val="000476C5"/>
    <w:rsid w:val="00052B54"/>
    <w:rsid w:val="0006062D"/>
    <w:rsid w:val="000762E4"/>
    <w:rsid w:val="0008148F"/>
    <w:rsid w:val="000843ED"/>
    <w:rsid w:val="00087751"/>
    <w:rsid w:val="000A3D3F"/>
    <w:rsid w:val="000B0F59"/>
    <w:rsid w:val="000C0479"/>
    <w:rsid w:val="000C2A2B"/>
    <w:rsid w:val="000C2C05"/>
    <w:rsid w:val="000C58E5"/>
    <w:rsid w:val="000E14DA"/>
    <w:rsid w:val="000E66EC"/>
    <w:rsid w:val="000F0BB2"/>
    <w:rsid w:val="000F3C3B"/>
    <w:rsid w:val="000F5060"/>
    <w:rsid w:val="000F54CC"/>
    <w:rsid w:val="000F5D23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34B3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45A7"/>
    <w:rsid w:val="00215E5E"/>
    <w:rsid w:val="00221AE8"/>
    <w:rsid w:val="00226436"/>
    <w:rsid w:val="0023469A"/>
    <w:rsid w:val="002359FD"/>
    <w:rsid w:val="002439C5"/>
    <w:rsid w:val="002443D3"/>
    <w:rsid w:val="002448F1"/>
    <w:rsid w:val="00251B36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B733A"/>
    <w:rsid w:val="002C09E6"/>
    <w:rsid w:val="002C11E1"/>
    <w:rsid w:val="002C1B3E"/>
    <w:rsid w:val="002D1AD7"/>
    <w:rsid w:val="002D4D3A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53CAF"/>
    <w:rsid w:val="00373629"/>
    <w:rsid w:val="003739F1"/>
    <w:rsid w:val="003761BB"/>
    <w:rsid w:val="00377346"/>
    <w:rsid w:val="00391DEF"/>
    <w:rsid w:val="00392813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5756"/>
    <w:rsid w:val="003C75B0"/>
    <w:rsid w:val="003D0212"/>
    <w:rsid w:val="003D3AEA"/>
    <w:rsid w:val="003D7B34"/>
    <w:rsid w:val="003E0E9E"/>
    <w:rsid w:val="003E5B6A"/>
    <w:rsid w:val="003E6B58"/>
    <w:rsid w:val="003E6C71"/>
    <w:rsid w:val="003F408B"/>
    <w:rsid w:val="003F52A7"/>
    <w:rsid w:val="0040165A"/>
    <w:rsid w:val="004057C0"/>
    <w:rsid w:val="004071A9"/>
    <w:rsid w:val="00410DC8"/>
    <w:rsid w:val="0041123C"/>
    <w:rsid w:val="00412274"/>
    <w:rsid w:val="00417CE9"/>
    <w:rsid w:val="0042712A"/>
    <w:rsid w:val="0043023F"/>
    <w:rsid w:val="00430669"/>
    <w:rsid w:val="004362B0"/>
    <w:rsid w:val="004473E0"/>
    <w:rsid w:val="00447551"/>
    <w:rsid w:val="004523FD"/>
    <w:rsid w:val="00452B4C"/>
    <w:rsid w:val="0046157F"/>
    <w:rsid w:val="00461BF5"/>
    <w:rsid w:val="00462E13"/>
    <w:rsid w:val="0046783B"/>
    <w:rsid w:val="0047226D"/>
    <w:rsid w:val="00474010"/>
    <w:rsid w:val="00474191"/>
    <w:rsid w:val="00475309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B2FC5"/>
    <w:rsid w:val="004B46E4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17E66"/>
    <w:rsid w:val="005217EE"/>
    <w:rsid w:val="00524534"/>
    <w:rsid w:val="00532F28"/>
    <w:rsid w:val="00535048"/>
    <w:rsid w:val="00545321"/>
    <w:rsid w:val="00550CF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95177"/>
    <w:rsid w:val="005B2805"/>
    <w:rsid w:val="005B7180"/>
    <w:rsid w:val="005C1652"/>
    <w:rsid w:val="005C6AC1"/>
    <w:rsid w:val="005C7B41"/>
    <w:rsid w:val="005D5772"/>
    <w:rsid w:val="005E1AA4"/>
    <w:rsid w:val="005E3A5B"/>
    <w:rsid w:val="005E4089"/>
    <w:rsid w:val="00600C4B"/>
    <w:rsid w:val="0060407C"/>
    <w:rsid w:val="00604176"/>
    <w:rsid w:val="006057B8"/>
    <w:rsid w:val="006064FC"/>
    <w:rsid w:val="006074C9"/>
    <w:rsid w:val="00610C6B"/>
    <w:rsid w:val="00613CC5"/>
    <w:rsid w:val="006144BE"/>
    <w:rsid w:val="006148FF"/>
    <w:rsid w:val="00614B98"/>
    <w:rsid w:val="00625FAC"/>
    <w:rsid w:val="0063428C"/>
    <w:rsid w:val="00647F5F"/>
    <w:rsid w:val="0065249E"/>
    <w:rsid w:val="0066709E"/>
    <w:rsid w:val="006707DD"/>
    <w:rsid w:val="006758F5"/>
    <w:rsid w:val="006801A1"/>
    <w:rsid w:val="006843C2"/>
    <w:rsid w:val="006847B9"/>
    <w:rsid w:val="00686555"/>
    <w:rsid w:val="0068705E"/>
    <w:rsid w:val="00690E15"/>
    <w:rsid w:val="006962EF"/>
    <w:rsid w:val="006B518B"/>
    <w:rsid w:val="006C44CC"/>
    <w:rsid w:val="006C4574"/>
    <w:rsid w:val="006D27B1"/>
    <w:rsid w:val="006E001E"/>
    <w:rsid w:val="006E1C1E"/>
    <w:rsid w:val="006E7BC6"/>
    <w:rsid w:val="006F11B5"/>
    <w:rsid w:val="006F53F8"/>
    <w:rsid w:val="007004ED"/>
    <w:rsid w:val="00700DED"/>
    <w:rsid w:val="007032C6"/>
    <w:rsid w:val="00705122"/>
    <w:rsid w:val="00706D96"/>
    <w:rsid w:val="007118FE"/>
    <w:rsid w:val="007146ED"/>
    <w:rsid w:val="007164E5"/>
    <w:rsid w:val="00717C24"/>
    <w:rsid w:val="00735E99"/>
    <w:rsid w:val="0073649C"/>
    <w:rsid w:val="00740CD2"/>
    <w:rsid w:val="00741B82"/>
    <w:rsid w:val="00743E1A"/>
    <w:rsid w:val="007441CD"/>
    <w:rsid w:val="00745092"/>
    <w:rsid w:val="00746055"/>
    <w:rsid w:val="00746E85"/>
    <w:rsid w:val="00747C3F"/>
    <w:rsid w:val="0075220C"/>
    <w:rsid w:val="00752D9B"/>
    <w:rsid w:val="00757E89"/>
    <w:rsid w:val="007600E7"/>
    <w:rsid w:val="007662DE"/>
    <w:rsid w:val="00767F2B"/>
    <w:rsid w:val="00770499"/>
    <w:rsid w:val="007708D9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33F2"/>
    <w:rsid w:val="007C6841"/>
    <w:rsid w:val="007D5ADC"/>
    <w:rsid w:val="007D6318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225A6"/>
    <w:rsid w:val="00831C66"/>
    <w:rsid w:val="00834616"/>
    <w:rsid w:val="00842FD5"/>
    <w:rsid w:val="00854727"/>
    <w:rsid w:val="0085693A"/>
    <w:rsid w:val="0086421F"/>
    <w:rsid w:val="008662D0"/>
    <w:rsid w:val="00867C56"/>
    <w:rsid w:val="00871DAA"/>
    <w:rsid w:val="00872A16"/>
    <w:rsid w:val="00872C14"/>
    <w:rsid w:val="00885E83"/>
    <w:rsid w:val="00892BD9"/>
    <w:rsid w:val="008A3A18"/>
    <w:rsid w:val="008A4210"/>
    <w:rsid w:val="008A4254"/>
    <w:rsid w:val="008B050B"/>
    <w:rsid w:val="008C2E77"/>
    <w:rsid w:val="008C5BD9"/>
    <w:rsid w:val="008D0284"/>
    <w:rsid w:val="008D1CE0"/>
    <w:rsid w:val="008D2ECF"/>
    <w:rsid w:val="008D364B"/>
    <w:rsid w:val="008E7367"/>
    <w:rsid w:val="008F3297"/>
    <w:rsid w:val="008F62F9"/>
    <w:rsid w:val="00900A0F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3B22"/>
    <w:rsid w:val="00940D41"/>
    <w:rsid w:val="0094205B"/>
    <w:rsid w:val="0094598A"/>
    <w:rsid w:val="0094751F"/>
    <w:rsid w:val="00951409"/>
    <w:rsid w:val="009543C7"/>
    <w:rsid w:val="00961B33"/>
    <w:rsid w:val="0096735E"/>
    <w:rsid w:val="009676CD"/>
    <w:rsid w:val="009742A7"/>
    <w:rsid w:val="00974F25"/>
    <w:rsid w:val="009756F8"/>
    <w:rsid w:val="00984922"/>
    <w:rsid w:val="00984D6F"/>
    <w:rsid w:val="00992183"/>
    <w:rsid w:val="00994D86"/>
    <w:rsid w:val="009A525E"/>
    <w:rsid w:val="009F0776"/>
    <w:rsid w:val="009F0AEF"/>
    <w:rsid w:val="009F2719"/>
    <w:rsid w:val="009F348D"/>
    <w:rsid w:val="009F70F0"/>
    <w:rsid w:val="009F7D79"/>
    <w:rsid w:val="00A001CF"/>
    <w:rsid w:val="00A0159C"/>
    <w:rsid w:val="00A01A09"/>
    <w:rsid w:val="00A0443B"/>
    <w:rsid w:val="00A117D9"/>
    <w:rsid w:val="00A16A9A"/>
    <w:rsid w:val="00A25AFF"/>
    <w:rsid w:val="00A2729E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65880"/>
    <w:rsid w:val="00A85F8E"/>
    <w:rsid w:val="00A86457"/>
    <w:rsid w:val="00A877C0"/>
    <w:rsid w:val="00A917CD"/>
    <w:rsid w:val="00A97F0B"/>
    <w:rsid w:val="00AA0E7C"/>
    <w:rsid w:val="00AA2B29"/>
    <w:rsid w:val="00AA488E"/>
    <w:rsid w:val="00AA7A96"/>
    <w:rsid w:val="00AC1037"/>
    <w:rsid w:val="00AC176A"/>
    <w:rsid w:val="00AC2384"/>
    <w:rsid w:val="00AC4A0F"/>
    <w:rsid w:val="00AC7271"/>
    <w:rsid w:val="00AC7E80"/>
    <w:rsid w:val="00AD1F2D"/>
    <w:rsid w:val="00AD2302"/>
    <w:rsid w:val="00AD2864"/>
    <w:rsid w:val="00AD3D08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3CE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575D0"/>
    <w:rsid w:val="00B579F3"/>
    <w:rsid w:val="00B608E2"/>
    <w:rsid w:val="00B60D3D"/>
    <w:rsid w:val="00B70625"/>
    <w:rsid w:val="00B71B53"/>
    <w:rsid w:val="00B72579"/>
    <w:rsid w:val="00B7337B"/>
    <w:rsid w:val="00B80711"/>
    <w:rsid w:val="00B8096F"/>
    <w:rsid w:val="00B8147F"/>
    <w:rsid w:val="00B831D0"/>
    <w:rsid w:val="00B837A9"/>
    <w:rsid w:val="00B83BFB"/>
    <w:rsid w:val="00B8693B"/>
    <w:rsid w:val="00BA7381"/>
    <w:rsid w:val="00BB4E61"/>
    <w:rsid w:val="00BC1C40"/>
    <w:rsid w:val="00BC2F1D"/>
    <w:rsid w:val="00BC66BA"/>
    <w:rsid w:val="00BE2DC0"/>
    <w:rsid w:val="00BE434F"/>
    <w:rsid w:val="00C065DB"/>
    <w:rsid w:val="00C06834"/>
    <w:rsid w:val="00C06D2E"/>
    <w:rsid w:val="00C103DA"/>
    <w:rsid w:val="00C1081E"/>
    <w:rsid w:val="00C1450E"/>
    <w:rsid w:val="00C15AD6"/>
    <w:rsid w:val="00C169B6"/>
    <w:rsid w:val="00C24EE5"/>
    <w:rsid w:val="00C262DC"/>
    <w:rsid w:val="00C3466F"/>
    <w:rsid w:val="00C41116"/>
    <w:rsid w:val="00C42F1D"/>
    <w:rsid w:val="00C44A89"/>
    <w:rsid w:val="00C473F9"/>
    <w:rsid w:val="00C50201"/>
    <w:rsid w:val="00C5596B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B7FBA"/>
    <w:rsid w:val="00CC3E7D"/>
    <w:rsid w:val="00CC4172"/>
    <w:rsid w:val="00CD57B0"/>
    <w:rsid w:val="00CE13A0"/>
    <w:rsid w:val="00CE1E72"/>
    <w:rsid w:val="00CE250E"/>
    <w:rsid w:val="00CE4447"/>
    <w:rsid w:val="00CE72B1"/>
    <w:rsid w:val="00CF3C09"/>
    <w:rsid w:val="00CF6E55"/>
    <w:rsid w:val="00CF7608"/>
    <w:rsid w:val="00CF7C7F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58E1"/>
    <w:rsid w:val="00D66C4E"/>
    <w:rsid w:val="00D76304"/>
    <w:rsid w:val="00D7724B"/>
    <w:rsid w:val="00D83ACC"/>
    <w:rsid w:val="00D90145"/>
    <w:rsid w:val="00D94A17"/>
    <w:rsid w:val="00DA4553"/>
    <w:rsid w:val="00DA52BF"/>
    <w:rsid w:val="00DA6483"/>
    <w:rsid w:val="00DB068E"/>
    <w:rsid w:val="00DC078F"/>
    <w:rsid w:val="00DC7FC9"/>
    <w:rsid w:val="00DD01A8"/>
    <w:rsid w:val="00DD2EF5"/>
    <w:rsid w:val="00DD39C3"/>
    <w:rsid w:val="00DD3B7B"/>
    <w:rsid w:val="00DD67B0"/>
    <w:rsid w:val="00DE73CF"/>
    <w:rsid w:val="00DF2A58"/>
    <w:rsid w:val="00DF2B9D"/>
    <w:rsid w:val="00DF2CB3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179B5"/>
    <w:rsid w:val="00E22A67"/>
    <w:rsid w:val="00E23039"/>
    <w:rsid w:val="00E2670D"/>
    <w:rsid w:val="00E274AC"/>
    <w:rsid w:val="00E307AF"/>
    <w:rsid w:val="00E3295A"/>
    <w:rsid w:val="00E371CF"/>
    <w:rsid w:val="00E56933"/>
    <w:rsid w:val="00E6361C"/>
    <w:rsid w:val="00E65C0C"/>
    <w:rsid w:val="00E7313A"/>
    <w:rsid w:val="00E7512C"/>
    <w:rsid w:val="00E768F4"/>
    <w:rsid w:val="00E80687"/>
    <w:rsid w:val="00E87990"/>
    <w:rsid w:val="00E95390"/>
    <w:rsid w:val="00E95C66"/>
    <w:rsid w:val="00E96FBC"/>
    <w:rsid w:val="00E97B1F"/>
    <w:rsid w:val="00EA15E6"/>
    <w:rsid w:val="00EA1BFA"/>
    <w:rsid w:val="00EA6B29"/>
    <w:rsid w:val="00EB0ED8"/>
    <w:rsid w:val="00EB22D9"/>
    <w:rsid w:val="00EB5060"/>
    <w:rsid w:val="00EC030F"/>
    <w:rsid w:val="00EC1405"/>
    <w:rsid w:val="00EC6186"/>
    <w:rsid w:val="00EC6EE5"/>
    <w:rsid w:val="00ED002D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4577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326F"/>
    <w:rsid w:val="00FC74B1"/>
    <w:rsid w:val="00FD0E57"/>
    <w:rsid w:val="00FD591F"/>
    <w:rsid w:val="00FD5F84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character" w:styleId="ac">
    <w:name w:val="Strong"/>
    <w:qFormat/>
    <w:rsid w:val="00C5596B"/>
    <w:rPr>
      <w:b/>
      <w:bCs/>
    </w:rPr>
  </w:style>
  <w:style w:type="character" w:customStyle="1" w:styleId="apple-converted-space">
    <w:name w:val="apple-converted-space"/>
    <w:basedOn w:val="a0"/>
    <w:rsid w:val="0021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7CDF-F242-48C9-B1E0-197D39F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2017-07-20T11:41:00Z</cp:lastPrinted>
  <dcterms:created xsi:type="dcterms:W3CDTF">2017-07-20T07:54:00Z</dcterms:created>
  <dcterms:modified xsi:type="dcterms:W3CDTF">2017-07-20T11:41:00Z</dcterms:modified>
</cp:coreProperties>
</file>